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6F0" w:rsidRDefault="000B69C5">
      <w:pPr>
        <w:spacing w:line="580" w:lineRule="exact"/>
        <w:rPr>
          <w:rFonts w:ascii="黑体" w:eastAsia="黑体" w:hAnsi="黑体" w:cs="黑体"/>
          <w:spacing w:val="-5"/>
          <w:sz w:val="31"/>
          <w:szCs w:val="31"/>
        </w:rPr>
      </w:pPr>
      <w:r>
        <w:rPr>
          <w:rFonts w:ascii="黑体" w:eastAsia="黑体" w:hAnsi="黑体" w:cs="黑体" w:hint="eastAsia"/>
          <w:spacing w:val="-5"/>
          <w:sz w:val="31"/>
          <w:szCs w:val="31"/>
        </w:rPr>
        <w:t>附件1</w:t>
      </w:r>
    </w:p>
    <w:p w:rsidR="004706F0" w:rsidRDefault="004706F0">
      <w:pPr>
        <w:pStyle w:val="a3"/>
        <w:overflowPunct w:val="0"/>
        <w:spacing w:line="580" w:lineRule="exact"/>
        <w:ind w:firstLineChars="200" w:firstLine="632"/>
        <w:rPr>
          <w:rFonts w:ascii="方正小标宋简体" w:eastAsia="方正小标宋简体" w:hAnsi="方正小标宋简体" w:cs="方正小标宋简体"/>
          <w:sz w:val="32"/>
          <w:szCs w:val="32"/>
          <w:lang w:eastAsia="zh-CN"/>
        </w:rPr>
      </w:pPr>
    </w:p>
    <w:p w:rsidR="006A6059" w:rsidRDefault="006A6059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95261402"/>
      <w:bookmarkStart w:id="1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中国石油大学（华东）</w:t>
      </w:r>
      <w:r w:rsidRPr="006A6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中华经典</w:t>
      </w:r>
      <w:proofErr w:type="gramStart"/>
      <w:r w:rsidRPr="006A6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诵写讲</w:t>
      </w:r>
      <w:proofErr w:type="gramEnd"/>
      <w:r w:rsidRPr="006A6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</w:t>
      </w:r>
    </w:p>
    <w:bookmarkEnd w:id="0"/>
    <w:bookmarkEnd w:id="1"/>
    <w:p w:rsidR="004706F0" w:rsidRPr="00A07FCA" w:rsidRDefault="002E1190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E1190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“诵读中国”经典诵读大赛</w:t>
      </w:r>
      <w:r w:rsidR="000B69C5" w:rsidRPr="00A07FCA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:rsidR="004706F0" w:rsidRPr="00AF504B" w:rsidRDefault="004706F0">
      <w:pPr>
        <w:pStyle w:val="BodyTextFirstIndent21"/>
        <w:spacing w:line="580" w:lineRule="exact"/>
        <w:ind w:left="632" w:firstLine="632"/>
        <w:rPr>
          <w:rFonts w:ascii="黑体" w:eastAsia="黑体" w:hAnsi="黑体"/>
          <w:sz w:val="32"/>
          <w:szCs w:val="32"/>
        </w:rPr>
      </w:pPr>
    </w:p>
    <w:p w:rsidR="004706F0" w:rsidRDefault="000B69C5">
      <w:pPr>
        <w:overflowPunct w:val="0"/>
        <w:spacing w:line="58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一、参赛对象与组别</w:t>
      </w:r>
    </w:p>
    <w:p w:rsidR="00221669" w:rsidRDefault="00221669" w:rsidP="00221669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bookmarkStart w:id="2" w:name="OLE_LINK2"/>
      <w:bookmarkStart w:id="3" w:name="OLE_LINK3"/>
      <w:bookmarkStart w:id="4" w:name="OLE_LINK4"/>
      <w:r>
        <w:rPr>
          <w:rFonts w:hAnsi="Calibri" w:hint="eastAsia"/>
          <w:szCs w:val="32"/>
        </w:rPr>
        <w:t>参赛对象为全校师生员工。</w:t>
      </w:r>
    </w:p>
    <w:bookmarkEnd w:id="2"/>
    <w:bookmarkEnd w:id="3"/>
    <w:bookmarkEnd w:id="4"/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大赛设</w:t>
      </w:r>
      <w:bookmarkStart w:id="5" w:name="_Hlk195261583"/>
      <w:bookmarkStart w:id="6" w:name="_GoBack"/>
      <w:r>
        <w:rPr>
          <w:rFonts w:hAnsi="Calibri" w:hint="eastAsia"/>
          <w:szCs w:val="32"/>
        </w:rPr>
        <w:t>学生组（含</w:t>
      </w:r>
      <w:r w:rsidR="00221669">
        <w:rPr>
          <w:rFonts w:hAnsi="Calibri" w:hint="eastAsia"/>
          <w:szCs w:val="32"/>
        </w:rPr>
        <w:t>本科生、</w:t>
      </w:r>
      <w:r>
        <w:rPr>
          <w:rFonts w:hAnsi="Calibri" w:hint="eastAsia"/>
          <w:szCs w:val="32"/>
        </w:rPr>
        <w:t>研究生）、</w:t>
      </w:r>
      <w:bookmarkStart w:id="7" w:name="_Hlk195049731"/>
      <w:r>
        <w:rPr>
          <w:rFonts w:hAnsi="Calibri" w:hint="eastAsia"/>
          <w:szCs w:val="32"/>
        </w:rPr>
        <w:t>留学生组（在华留学生）、</w:t>
      </w:r>
      <w:bookmarkEnd w:id="7"/>
      <w:r>
        <w:rPr>
          <w:rFonts w:hAnsi="Calibri" w:hint="eastAsia"/>
          <w:szCs w:val="32"/>
        </w:rPr>
        <w:t>教师组、</w:t>
      </w:r>
      <w:bookmarkEnd w:id="5"/>
      <w:bookmarkEnd w:id="6"/>
      <w:r w:rsidR="00460F89" w:rsidRPr="00460F89">
        <w:rPr>
          <w:rFonts w:hAnsi="Calibri" w:hint="eastAsia"/>
          <w:szCs w:val="32"/>
        </w:rPr>
        <w:t>其他</w:t>
      </w:r>
      <w:r w:rsidR="00727D63">
        <w:rPr>
          <w:rFonts w:hAnsi="Calibri" w:hint="eastAsia"/>
          <w:szCs w:val="32"/>
        </w:rPr>
        <w:t>人员</w:t>
      </w:r>
      <w:r w:rsidR="00460F89" w:rsidRPr="00460F89">
        <w:rPr>
          <w:rFonts w:hAnsi="Calibri" w:hint="eastAsia"/>
          <w:szCs w:val="32"/>
        </w:rPr>
        <w:t>组</w:t>
      </w:r>
      <w:r>
        <w:rPr>
          <w:rFonts w:hAnsi="Calibri" w:hint="eastAsia"/>
          <w:szCs w:val="32"/>
        </w:rPr>
        <w:t>（鼓励</w:t>
      </w:r>
      <w:r w:rsidR="00221669">
        <w:rPr>
          <w:rFonts w:hAnsi="Calibri" w:hint="eastAsia"/>
          <w:szCs w:val="32"/>
        </w:rPr>
        <w:t>师生</w:t>
      </w:r>
      <w:r>
        <w:rPr>
          <w:rFonts w:hAnsi="Calibri" w:hint="eastAsia"/>
          <w:szCs w:val="32"/>
        </w:rPr>
        <w:t>家庭成员组队、鼓励退休人员组队），共</w:t>
      </w:r>
      <w:r w:rsidR="00221669">
        <w:rPr>
          <w:rFonts w:hAnsi="Calibri"/>
          <w:szCs w:val="32"/>
        </w:rPr>
        <w:t>4</w:t>
      </w:r>
      <w:r>
        <w:rPr>
          <w:rFonts w:hAnsi="Calibri" w:hint="eastAsia"/>
          <w:szCs w:val="32"/>
        </w:rPr>
        <w:t>个组别。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二、参赛要求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（一）内容要求。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 w:rsidRPr="008D303D">
        <w:rPr>
          <w:rFonts w:hAnsi="Calibri" w:hint="eastAsia"/>
          <w:szCs w:val="32"/>
        </w:rPr>
        <w:t>我国古代、近现代和当代有社会影响力和典范价值的，体现中华优秀文化的经典诗词、文章和优秀图书内容节选，鼓励展现</w:t>
      </w:r>
      <w:r w:rsidR="00221669" w:rsidRPr="008D303D">
        <w:rPr>
          <w:rFonts w:hAnsi="Calibri" w:hint="eastAsia"/>
          <w:szCs w:val="32"/>
        </w:rPr>
        <w:t>石油</w:t>
      </w:r>
      <w:r w:rsidRPr="008D303D">
        <w:rPr>
          <w:rFonts w:hAnsi="Calibri" w:hint="eastAsia"/>
          <w:szCs w:val="32"/>
        </w:rPr>
        <w:t>文化、</w:t>
      </w:r>
      <w:r w:rsidR="00221669" w:rsidRPr="008D303D">
        <w:rPr>
          <w:rFonts w:hAnsi="Calibri" w:hint="eastAsia"/>
          <w:szCs w:val="32"/>
        </w:rPr>
        <w:t>校园</w:t>
      </w:r>
      <w:r w:rsidRPr="008D303D">
        <w:rPr>
          <w:rFonts w:hAnsi="Calibri" w:hint="eastAsia"/>
          <w:szCs w:val="32"/>
        </w:rPr>
        <w:t>文化优秀作品。当代作品应已正式出版或由省级以上广播电视等主流媒体</w:t>
      </w:r>
      <w:r>
        <w:rPr>
          <w:rFonts w:hAnsi="Calibri" w:hint="eastAsia"/>
          <w:szCs w:val="32"/>
        </w:rPr>
        <w:t>公开发布或发表，出版、发表时间至少2年以上，并被广泛传播。诵读文本主体前后可根据需要增加总计不超过200字的过渡语（计入总时长）。改编、网络以及自创文本不在征集之列。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（二）形式要求。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参赛作品要求为2025年新创作录制的视频，高清1920*1080</w:t>
      </w:r>
      <w:r>
        <w:rPr>
          <w:rFonts w:hAnsi="Calibri" w:hint="eastAsia"/>
          <w:szCs w:val="32"/>
        </w:rPr>
        <w:lastRenderedPageBreak/>
        <w:t>横屏拍摄，格式为MP4，长度为3—6分钟，大小不超过700MB，图像、声音清晰，不抖动、无噪音。视频作品必须同期录音，不得后期配音。录制仅限一个场地，不得切换多个场地。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视频文字建议使用方正字库字体或其他有版权的字体，视频中不得使用未经肖像权人同意的肖像，不得使用未经授权的图片、视频和音频，应使用正确表示国家版图的地图，不得出现与诵读大赛无关的条幅、</w:t>
      </w:r>
      <w:proofErr w:type="gramStart"/>
      <w:r>
        <w:rPr>
          <w:rFonts w:hAnsi="Calibri" w:hint="eastAsia"/>
          <w:szCs w:val="32"/>
        </w:rPr>
        <w:t>角标等</w:t>
      </w:r>
      <w:proofErr w:type="gramEnd"/>
      <w:r>
        <w:rPr>
          <w:rFonts w:hAnsi="Calibri" w:hint="eastAsia"/>
          <w:szCs w:val="32"/>
        </w:rPr>
        <w:t>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根据赛项要求，参赛视频中不得出现参赛选手和指导教师的名字、学校或所在单位等信息，违者将失去获奖资格。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（三）其他要求。</w:t>
      </w:r>
    </w:p>
    <w:p w:rsidR="004706F0" w:rsidRPr="008D303D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1.每组别可个人参赛，也可2人（含）以上组成团队参赛，团队参赛人数不超过20人。团队参赛</w:t>
      </w:r>
      <w:r w:rsidRPr="008D303D">
        <w:rPr>
          <w:rFonts w:hAnsi="Calibri" w:hint="eastAsia"/>
          <w:szCs w:val="32"/>
        </w:rPr>
        <w:t>过程中人员不得替换、增加。除</w:t>
      </w:r>
      <w:r w:rsidR="00727D63">
        <w:rPr>
          <w:rFonts w:hAnsi="Calibri" w:hint="eastAsia"/>
          <w:szCs w:val="32"/>
        </w:rPr>
        <w:t>其他</w:t>
      </w:r>
      <w:r w:rsidRPr="008D303D">
        <w:rPr>
          <w:rFonts w:hAnsi="Calibri" w:hint="eastAsia"/>
          <w:szCs w:val="32"/>
        </w:rPr>
        <w:t>人员组外，其他组别不得跨组参赛。</w:t>
      </w:r>
      <w:r w:rsidR="00460F89" w:rsidRPr="008D303D">
        <w:rPr>
          <w:rFonts w:hAnsi="Calibri" w:hint="eastAsia"/>
          <w:szCs w:val="32"/>
        </w:rPr>
        <w:t>其他</w:t>
      </w:r>
      <w:r w:rsidR="00727D63">
        <w:rPr>
          <w:rFonts w:hAnsi="Calibri" w:hint="eastAsia"/>
          <w:szCs w:val="32"/>
        </w:rPr>
        <w:t>人员</w:t>
      </w:r>
      <w:r w:rsidR="00460F89" w:rsidRPr="008D303D">
        <w:rPr>
          <w:rFonts w:hAnsi="Calibri" w:hint="eastAsia"/>
          <w:szCs w:val="32"/>
        </w:rPr>
        <w:t>组</w:t>
      </w:r>
      <w:r w:rsidRPr="008D303D">
        <w:rPr>
          <w:rFonts w:hAnsi="Calibri" w:hint="eastAsia"/>
          <w:szCs w:val="32"/>
        </w:rPr>
        <w:t>至少有1名</w:t>
      </w:r>
      <w:r w:rsidR="00030CC7" w:rsidRPr="008D303D">
        <w:rPr>
          <w:rFonts w:hAnsi="Calibri" w:hint="eastAsia"/>
          <w:szCs w:val="32"/>
        </w:rPr>
        <w:t>校外</w:t>
      </w:r>
      <w:r w:rsidRPr="008D303D">
        <w:rPr>
          <w:rFonts w:hAnsi="Calibri" w:hint="eastAsia"/>
          <w:szCs w:val="32"/>
        </w:rPr>
        <w:t>人员。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 w:rsidRPr="008D303D">
        <w:rPr>
          <w:rFonts w:hAnsi="Calibri" w:hint="eastAsia"/>
          <w:szCs w:val="32"/>
        </w:rPr>
        <w:t>2.在以诵读为主的基础上，作品可</w:t>
      </w:r>
      <w:r>
        <w:rPr>
          <w:rFonts w:hAnsi="Calibri" w:hint="eastAsia"/>
          <w:szCs w:val="32"/>
        </w:rPr>
        <w:t>适当借助吟诵、音乐、服装等手段融合展现诵读内容。鼓励以团队形式诵读。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3.每人最多可参与个人或团队诵读作品1个。每个作品指导教师不超过2人，同一作品的参赛者不得同时署名该作品的指导教师。指导教师应当具备相应的专业能力，能为参赛者提供专业指导。多件作品获得一等奖的同</w:t>
      </w:r>
      <w:proofErr w:type="gramStart"/>
      <w:r>
        <w:rPr>
          <w:rFonts w:hAnsi="Calibri" w:hint="eastAsia"/>
          <w:szCs w:val="32"/>
        </w:rPr>
        <w:t>一指导</w:t>
      </w:r>
      <w:proofErr w:type="gramEnd"/>
      <w:r>
        <w:rPr>
          <w:rFonts w:hAnsi="Calibri" w:hint="eastAsia"/>
          <w:szCs w:val="32"/>
        </w:rPr>
        <w:t>老师不重复获得优秀指导教师奖。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lastRenderedPageBreak/>
        <w:t>4.参赛者应使用规范汉字准确填写姓名、作品名称、所在单位等信息。作品</w:t>
      </w:r>
      <w:r w:rsidR="00030CC7">
        <w:rPr>
          <w:rFonts w:hAnsi="Calibri" w:hint="eastAsia"/>
          <w:szCs w:val="32"/>
        </w:rPr>
        <w:t>提交</w:t>
      </w:r>
      <w:r>
        <w:rPr>
          <w:rFonts w:hAnsi="Calibri" w:hint="eastAsia"/>
          <w:szCs w:val="32"/>
        </w:rPr>
        <w:t>后，相关信息不得更改。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三、赛程安排</w:t>
      </w:r>
    </w:p>
    <w:p w:rsidR="004706F0" w:rsidRDefault="000B69C5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华文楷体" w:eastAsia="华文楷体" w:hAnsi="华文楷体"/>
          <w:szCs w:val="32"/>
        </w:rPr>
      </w:pPr>
      <w:r>
        <w:rPr>
          <w:rFonts w:ascii="华文楷体" w:eastAsia="华文楷体" w:hAnsi="华文楷体" w:hint="eastAsia"/>
          <w:szCs w:val="32"/>
        </w:rPr>
        <w:t>（一）</w:t>
      </w:r>
      <w:r w:rsidR="00030CC7">
        <w:rPr>
          <w:rFonts w:ascii="华文楷体" w:eastAsia="华文楷体" w:hAnsi="华文楷体" w:hint="eastAsia"/>
          <w:szCs w:val="32"/>
        </w:rPr>
        <w:t>单位</w:t>
      </w:r>
      <w:r>
        <w:rPr>
          <w:rFonts w:ascii="华文楷体" w:eastAsia="华文楷体" w:hAnsi="华文楷体" w:hint="eastAsia"/>
          <w:szCs w:val="32"/>
        </w:rPr>
        <w:t>推荐。</w:t>
      </w:r>
      <w:r>
        <w:rPr>
          <w:rFonts w:ascii="华文楷体" w:eastAsia="华文楷体" w:hAnsi="华文楷体"/>
          <w:szCs w:val="32"/>
        </w:rPr>
        <w:tab/>
      </w:r>
    </w:p>
    <w:p w:rsidR="004706F0" w:rsidRDefault="00030CC7" w:rsidP="00195E00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各单位根据实际情况，采取灵活多样的形式，组织开展本单位作品选拔活动，于</w:t>
      </w:r>
      <w:r w:rsidR="00195E00">
        <w:rPr>
          <w:rFonts w:hAnsi="Calibri"/>
          <w:szCs w:val="32"/>
        </w:rPr>
        <w:t>5</w:t>
      </w:r>
      <w:r>
        <w:rPr>
          <w:rFonts w:hAnsi="Calibri" w:hint="eastAsia"/>
          <w:szCs w:val="32"/>
        </w:rPr>
        <w:t>月</w:t>
      </w:r>
      <w:r w:rsidR="00195E00">
        <w:rPr>
          <w:rFonts w:hAnsi="Calibri"/>
          <w:szCs w:val="32"/>
        </w:rPr>
        <w:t>9</w:t>
      </w:r>
      <w:r>
        <w:rPr>
          <w:rFonts w:hAnsi="Calibri" w:hint="eastAsia"/>
          <w:szCs w:val="32"/>
        </w:rPr>
        <w:t>日前完成优秀作品遴选。</w:t>
      </w:r>
    </w:p>
    <w:p w:rsidR="004706F0" w:rsidRDefault="000B69C5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华文楷体" w:eastAsia="华文楷体" w:hAnsi="华文楷体"/>
          <w:szCs w:val="32"/>
        </w:rPr>
      </w:pPr>
      <w:r>
        <w:rPr>
          <w:rFonts w:ascii="华文楷体" w:eastAsia="华文楷体" w:hAnsi="华文楷体" w:hint="eastAsia"/>
          <w:szCs w:val="32"/>
        </w:rPr>
        <w:t>（二）</w:t>
      </w:r>
      <w:r w:rsidR="00030CC7">
        <w:rPr>
          <w:rFonts w:ascii="华文楷体" w:eastAsia="华文楷体" w:hAnsi="华文楷体" w:hint="eastAsia"/>
          <w:szCs w:val="32"/>
        </w:rPr>
        <w:t>校</w:t>
      </w:r>
      <w:r>
        <w:rPr>
          <w:rFonts w:ascii="华文楷体" w:eastAsia="华文楷体" w:hAnsi="华文楷体" w:hint="eastAsia"/>
          <w:szCs w:val="32"/>
        </w:rPr>
        <w:t>级评选。</w:t>
      </w:r>
    </w:p>
    <w:p w:rsidR="004706F0" w:rsidRDefault="00030CC7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组委会将对各单位推荐作品进行汇总、审核，组织专家进行作品评审，确定获奖作品，并从获奖作品中推荐优秀作品参加省级及国家级相关赛项。</w:t>
      </w:r>
    </w:p>
    <w:p w:rsidR="004706F0" w:rsidRDefault="000B69C5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华文楷体" w:eastAsia="华文楷体" w:hAnsi="华文楷体"/>
          <w:szCs w:val="32"/>
        </w:rPr>
      </w:pPr>
      <w:r>
        <w:rPr>
          <w:rFonts w:ascii="华文楷体" w:eastAsia="华文楷体" w:hAnsi="华文楷体" w:hint="eastAsia"/>
          <w:szCs w:val="32"/>
        </w:rPr>
        <w:t>（三）作品展示。</w:t>
      </w:r>
    </w:p>
    <w:p w:rsidR="004706F0" w:rsidRPr="00030CC7" w:rsidRDefault="00030CC7" w:rsidP="00030CC7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优秀作品将在我校官方平台进行宣传展示。省级比赛结束后，</w:t>
      </w:r>
      <w:r w:rsidR="000B69C5">
        <w:rPr>
          <w:rFonts w:hAnsi="Calibri" w:hint="eastAsia"/>
          <w:szCs w:val="32"/>
        </w:rPr>
        <w:t>优秀作品将在山东教育发布、山东语言文字、山东教育电视台等媒体平台进行宣传展示，结合第28届</w:t>
      </w:r>
      <w:proofErr w:type="gramStart"/>
      <w:r w:rsidR="000B69C5">
        <w:rPr>
          <w:rFonts w:hAnsi="Calibri" w:hint="eastAsia"/>
          <w:szCs w:val="32"/>
        </w:rPr>
        <w:t>推普周活动</w:t>
      </w:r>
      <w:proofErr w:type="gramEnd"/>
      <w:r w:rsidR="000B69C5">
        <w:rPr>
          <w:rFonts w:hAnsi="Calibri" w:hint="eastAsia"/>
          <w:szCs w:val="32"/>
        </w:rPr>
        <w:t>对部分优秀作品进行现场展示。全国比赛结果公布后，对部分优秀获奖作品举办专场展演并进行现场直播。</w:t>
      </w:r>
    </w:p>
    <w:sectPr w:rsidR="004706F0" w:rsidRPr="00030CC7">
      <w:pgSz w:w="11906" w:h="16838"/>
      <w:pgMar w:top="2098" w:right="1474" w:bottom="1984" w:left="1587" w:header="851" w:footer="992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706" w:rsidRDefault="000C6706" w:rsidP="00665DBA">
      <w:pPr>
        <w:spacing w:line="240" w:lineRule="auto"/>
      </w:pPr>
      <w:r>
        <w:separator/>
      </w:r>
    </w:p>
  </w:endnote>
  <w:endnote w:type="continuationSeparator" w:id="0">
    <w:p w:rsidR="000C6706" w:rsidRDefault="000C6706" w:rsidP="00665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706" w:rsidRDefault="000C6706" w:rsidP="00665DBA">
      <w:pPr>
        <w:spacing w:line="240" w:lineRule="auto"/>
      </w:pPr>
      <w:r>
        <w:separator/>
      </w:r>
    </w:p>
  </w:footnote>
  <w:footnote w:type="continuationSeparator" w:id="0">
    <w:p w:rsidR="000C6706" w:rsidRDefault="000C6706" w:rsidP="00665D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F17241"/>
    <w:rsid w:val="00030CC7"/>
    <w:rsid w:val="000B69C5"/>
    <w:rsid w:val="000C6706"/>
    <w:rsid w:val="00195E00"/>
    <w:rsid w:val="001A1524"/>
    <w:rsid w:val="00221669"/>
    <w:rsid w:val="0024763C"/>
    <w:rsid w:val="002E1190"/>
    <w:rsid w:val="00364418"/>
    <w:rsid w:val="00460F89"/>
    <w:rsid w:val="004706F0"/>
    <w:rsid w:val="005D633C"/>
    <w:rsid w:val="00665DBA"/>
    <w:rsid w:val="006A6059"/>
    <w:rsid w:val="00727D63"/>
    <w:rsid w:val="007D621E"/>
    <w:rsid w:val="008A1EB3"/>
    <w:rsid w:val="008D303D"/>
    <w:rsid w:val="009715EC"/>
    <w:rsid w:val="00974C28"/>
    <w:rsid w:val="00A07FCA"/>
    <w:rsid w:val="00A126A6"/>
    <w:rsid w:val="00AA6B87"/>
    <w:rsid w:val="00AF504B"/>
    <w:rsid w:val="00B56593"/>
    <w:rsid w:val="00BC3A90"/>
    <w:rsid w:val="00C9647A"/>
    <w:rsid w:val="00E22D3B"/>
    <w:rsid w:val="00E96A2D"/>
    <w:rsid w:val="0AEE5859"/>
    <w:rsid w:val="131A0C81"/>
    <w:rsid w:val="2CF1724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142B5B-5080-4936-BED9-407C6858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auto"/>
    </w:pPr>
    <w:rPr>
      <w:rFonts w:ascii="仿宋" w:eastAsia="仿宋" w:hAnsi="仿宋" w:cs="仿宋"/>
      <w:sz w:val="31"/>
      <w:szCs w:val="31"/>
      <w:lang w:eastAsia="en-US"/>
    </w:rPr>
  </w:style>
  <w:style w:type="paragraph" w:customStyle="1" w:styleId="BodyTextFirstIndent21">
    <w:name w:val="Body Text First Indent 21"/>
    <w:basedOn w:val="a"/>
    <w:qFormat/>
    <w:pPr>
      <w:spacing w:line="240" w:lineRule="auto"/>
      <w:ind w:leftChars="200" w:left="420" w:firstLineChars="200" w:firstLine="420"/>
    </w:pPr>
    <w:rPr>
      <w:rFonts w:ascii="Calibri" w:eastAsia="宋体" w:hAnsi="Calibri"/>
      <w:sz w:val="21"/>
    </w:rPr>
  </w:style>
  <w:style w:type="paragraph" w:styleId="a4">
    <w:name w:val="header"/>
    <w:basedOn w:val="a"/>
    <w:link w:val="a5"/>
    <w:rsid w:val="0066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5DB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65D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5DBA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dell</cp:lastModifiedBy>
  <cp:revision>23</cp:revision>
  <dcterms:created xsi:type="dcterms:W3CDTF">2025-04-08T16:07:00Z</dcterms:created>
  <dcterms:modified xsi:type="dcterms:W3CDTF">2025-04-11T03:00:00Z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