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7E" w:rsidRDefault="007565FC">
      <w:pPr>
        <w:adjustRightInd w:val="0"/>
        <w:snapToGrid w:val="0"/>
        <w:spacing w:line="580" w:lineRule="exact"/>
      </w:pPr>
      <w:r>
        <w:rPr>
          <w:rFonts w:ascii="黑体" w:eastAsia="黑体" w:hAnsi="黑体" w:hint="eastAsia"/>
          <w:szCs w:val="32"/>
        </w:rPr>
        <w:t>附件</w:t>
      </w:r>
      <w:r>
        <w:rPr>
          <w:rFonts w:eastAsia="黑体" w:cs="黑体"/>
          <w:szCs w:val="32"/>
        </w:rPr>
        <w:t>4</w:t>
      </w:r>
    </w:p>
    <w:p w:rsidR="0053137E" w:rsidRDefault="0053137E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E4C3B" w:rsidRDefault="008E4C3B" w:rsidP="008E4C3B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95261402"/>
      <w:bookmarkStart w:id="1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中国石油大学（华东）</w:t>
      </w:r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中华经典</w:t>
      </w:r>
      <w:proofErr w:type="gramStart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诵写讲</w:t>
      </w:r>
      <w:proofErr w:type="gramEnd"/>
      <w:r w:rsidRPr="006A6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</w:p>
    <w:bookmarkEnd w:id="0"/>
    <w:bookmarkEnd w:id="1"/>
    <w:p w:rsidR="0053137E" w:rsidRDefault="007565FC" w:rsidP="008E4C3B"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“印记中国”师生篆刻大赛方案</w:t>
      </w:r>
    </w:p>
    <w:p w:rsidR="0053137E" w:rsidRDefault="0053137E">
      <w:pPr>
        <w:snapToGrid w:val="0"/>
        <w:spacing w:line="580" w:lineRule="exact"/>
        <w:ind w:firstLineChars="200" w:firstLine="632"/>
        <w:rPr>
          <w:rStyle w:val="bumpedfont15"/>
          <w:rFonts w:eastAsia="黑体"/>
          <w:bCs/>
          <w:szCs w:val="32"/>
        </w:rPr>
      </w:pP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一、参赛对象与组别</w:t>
      </w:r>
    </w:p>
    <w:p w:rsidR="008E4C3B" w:rsidRPr="008E4C3B" w:rsidRDefault="008E4C3B" w:rsidP="008E4C3B">
      <w:pPr>
        <w:overflowPunct w:val="0"/>
        <w:spacing w:line="580" w:lineRule="exact"/>
        <w:ind w:firstLineChars="200" w:firstLine="632"/>
        <w:rPr>
          <w:rStyle w:val="bumpedfont15"/>
          <w:rFonts w:hAnsi="Calibri" w:hint="eastAsia"/>
          <w:szCs w:val="32"/>
        </w:rPr>
      </w:pPr>
      <w:bookmarkStart w:id="2" w:name="OLE_LINK2"/>
      <w:bookmarkStart w:id="3" w:name="OLE_LINK3"/>
      <w:r>
        <w:rPr>
          <w:rFonts w:hAnsi="Calibri" w:hint="eastAsia"/>
          <w:szCs w:val="32"/>
        </w:rPr>
        <w:t>参赛对象为全校师生员工。</w:t>
      </w:r>
      <w:bookmarkEnd w:id="2"/>
      <w:bookmarkEnd w:id="3"/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设手工篆刻、机器篆刻两个类别。每类分为</w:t>
      </w:r>
      <w:r w:rsidR="008E4C3B">
        <w:rPr>
          <w:rFonts w:hAnsi="Calibri" w:hint="eastAsia"/>
          <w:szCs w:val="32"/>
        </w:rPr>
        <w:t>学生组（含本科生、研究生）、</w:t>
      </w:r>
      <w:bookmarkStart w:id="4" w:name="_Hlk195049731"/>
      <w:r w:rsidR="008E4C3B">
        <w:rPr>
          <w:rFonts w:hAnsi="Calibri" w:hint="eastAsia"/>
          <w:szCs w:val="32"/>
        </w:rPr>
        <w:t>留学生组（在华留学生）、</w:t>
      </w:r>
      <w:bookmarkEnd w:id="4"/>
      <w:r w:rsidR="008E4C3B">
        <w:rPr>
          <w:rFonts w:hAnsi="Calibri" w:hint="eastAsia"/>
          <w:szCs w:val="32"/>
        </w:rPr>
        <w:t>教师组</w:t>
      </w:r>
      <w:r>
        <w:rPr>
          <w:rStyle w:val="bumpedfont15"/>
          <w:rFonts w:hint="eastAsia"/>
          <w:szCs w:val="32"/>
        </w:rPr>
        <w:t>，共</w:t>
      </w:r>
      <w:r w:rsidR="008E4C3B">
        <w:rPr>
          <w:rStyle w:val="bumpedfont15"/>
          <w:szCs w:val="32"/>
        </w:rPr>
        <w:t>3</w:t>
      </w:r>
      <w:r>
        <w:rPr>
          <w:rStyle w:val="bumpedfont15"/>
          <w:rFonts w:hint="eastAsia"/>
          <w:szCs w:val="32"/>
        </w:rPr>
        <w:t>个组别。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二、参赛要求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（一）内容要求。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Fonts w:hint="eastAsia"/>
          <w:szCs w:val="32"/>
        </w:rPr>
        <w:t>反映中华优秀文化、爱国情怀以及积极向上时代精神的词语、警句、中华古今名人名言</w:t>
      </w:r>
      <w:r>
        <w:rPr>
          <w:rStyle w:val="bumpedfont15"/>
          <w:rFonts w:hint="eastAsia"/>
          <w:szCs w:val="32"/>
        </w:rPr>
        <w:t>。内容应完整、准确。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（二）形式要求。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参赛作品内容使用汉字，</w:t>
      </w:r>
      <w:bookmarkStart w:id="5" w:name="_GoBack"/>
      <w:bookmarkEnd w:id="5"/>
      <w:r>
        <w:rPr>
          <w:rStyle w:val="bumpedfont15"/>
          <w:rFonts w:hint="eastAsia"/>
          <w:szCs w:val="32"/>
        </w:rPr>
        <w:t>字体不限。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参赛作品材质提倡使用除传统石材以外的各种新型材料，机器篆刻鼓励使用木头、陶瓷、金属等材料。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手工篆刻类：每人限报1件印屏（粘贴印蜕6</w:t>
      </w:r>
      <w:r>
        <w:rPr>
          <w:rStyle w:val="bumpedfont15"/>
          <w:rFonts w:hint="eastAsia"/>
        </w:rPr>
        <w:t>—</w:t>
      </w:r>
      <w:r>
        <w:rPr>
          <w:rStyle w:val="bumpedfont15"/>
          <w:rFonts w:hint="eastAsia"/>
          <w:szCs w:val="32"/>
        </w:rPr>
        <w:t>8方，需两个以上边款，作者自行粘贴、题签）。印屏尺寸为138cm×34cm，竖式。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机器篆刻类：作者根据设计稿以机器的方式制作篆刻作品的成品，并将钤印出的</w:t>
      </w:r>
      <w:proofErr w:type="gramStart"/>
      <w:r>
        <w:rPr>
          <w:rStyle w:val="bumpedfont15"/>
          <w:rFonts w:hint="eastAsia"/>
          <w:szCs w:val="32"/>
        </w:rPr>
        <w:t>印蜕以印屏</w:t>
      </w:r>
      <w:proofErr w:type="gramEnd"/>
      <w:r>
        <w:rPr>
          <w:rStyle w:val="bumpedfont15"/>
          <w:rFonts w:hint="eastAsia"/>
          <w:szCs w:val="32"/>
        </w:rPr>
        <w:t>的形式呈现（粘贴印蜕6—8方，需两个以上边款，作者自行粘贴、题签）。印屏尺寸为138cm×34cm，</w:t>
      </w:r>
      <w:r>
        <w:rPr>
          <w:rStyle w:val="bumpedfont15"/>
          <w:rFonts w:hint="eastAsia"/>
          <w:szCs w:val="32"/>
        </w:rPr>
        <w:lastRenderedPageBreak/>
        <w:t>竖式。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（三）提交要求。</w:t>
      </w:r>
    </w:p>
    <w:p w:rsidR="00A457DC" w:rsidRDefault="007565FC" w:rsidP="00A457D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手工篆刻类作品</w:t>
      </w:r>
      <w:r w:rsidR="00A457DC">
        <w:rPr>
          <w:rStyle w:val="bumpedfont15"/>
          <w:rFonts w:hint="eastAsia"/>
          <w:szCs w:val="32"/>
        </w:rPr>
        <w:t>、机器篆刻类作品均需提交电子</w:t>
      </w:r>
      <w:r>
        <w:rPr>
          <w:rStyle w:val="bumpedfont15"/>
          <w:rFonts w:hint="eastAsia"/>
          <w:szCs w:val="32"/>
        </w:rPr>
        <w:t>照片，另附作品释文。</w:t>
      </w:r>
    </w:p>
    <w:p w:rsidR="0053137E" w:rsidRDefault="007565FC" w:rsidP="00A457D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照片格式为JPG或JPEG，大小为1—5M，不超过5张，白色背景、无杂物，须有印面，要求能体现作品整体、局部等效果。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（四）其他要求。</w:t>
      </w:r>
    </w:p>
    <w:p w:rsidR="0053137E" w:rsidRDefault="007565FC">
      <w:pPr>
        <w:spacing w:line="540" w:lineRule="exact"/>
        <w:ind w:firstLineChars="200" w:firstLine="632"/>
        <w:jc w:val="left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参赛作品应为参赛者独立创作。</w:t>
      </w:r>
      <w:r>
        <w:rPr>
          <w:rFonts w:hint="eastAsia"/>
          <w:szCs w:val="32"/>
        </w:rPr>
        <w:t>参赛者应使用规范汉字准确填写姓名、作品名称、所在单位或学校等信息。</w:t>
      </w:r>
      <w:r>
        <w:rPr>
          <w:rStyle w:val="bumpedfont15"/>
          <w:rFonts w:hint="eastAsia"/>
          <w:szCs w:val="32"/>
        </w:rPr>
        <w:t>作品进入评审阶段后，相关信息不得更改。每人限报1名指导教师，教师组参赛者不填写指导教师。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三、赛程安排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（一）单位推荐。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各单位根据实际情况，采取灵活多样的形式，组织开展本单位作品选拔活动，于5月9日前完成优秀作品遴选。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（二）校级评审。</w:t>
      </w:r>
    </w:p>
    <w:p w:rsidR="0053137E" w:rsidRPr="007A6AD5" w:rsidRDefault="00F55C12" w:rsidP="007A6AD5">
      <w:pPr>
        <w:spacing w:line="540" w:lineRule="exact"/>
        <w:ind w:firstLineChars="200" w:firstLine="632"/>
        <w:rPr>
          <w:szCs w:val="32"/>
        </w:rPr>
      </w:pPr>
      <w:r w:rsidRPr="007A6AD5">
        <w:rPr>
          <w:rFonts w:hint="eastAsia"/>
        </w:rPr>
        <w:t>组委会将对各单位推荐作品进行汇总、审核，组织专家进行作品评审，确定获奖作品，并从获奖作品中推荐优秀作品参加省级及国家级相关赛项。</w:t>
      </w:r>
    </w:p>
    <w:sectPr w:rsidR="0053137E" w:rsidRPr="007A6AD5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D7" w:rsidRDefault="006D24D7" w:rsidP="00F55C12">
      <w:pPr>
        <w:spacing w:line="240" w:lineRule="auto"/>
      </w:pPr>
      <w:r>
        <w:separator/>
      </w:r>
    </w:p>
  </w:endnote>
  <w:endnote w:type="continuationSeparator" w:id="0">
    <w:p w:rsidR="006D24D7" w:rsidRDefault="006D24D7" w:rsidP="00F55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D7" w:rsidRDefault="006D24D7" w:rsidP="00F55C12">
      <w:pPr>
        <w:spacing w:line="240" w:lineRule="auto"/>
      </w:pPr>
      <w:r>
        <w:separator/>
      </w:r>
    </w:p>
  </w:footnote>
  <w:footnote w:type="continuationSeparator" w:id="0">
    <w:p w:rsidR="006D24D7" w:rsidRDefault="006D24D7" w:rsidP="00F55C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995F36"/>
    <w:rsid w:val="00247A0E"/>
    <w:rsid w:val="0053137E"/>
    <w:rsid w:val="006D24D7"/>
    <w:rsid w:val="007565FC"/>
    <w:rsid w:val="007A6AD5"/>
    <w:rsid w:val="008E4C3B"/>
    <w:rsid w:val="00A457DC"/>
    <w:rsid w:val="00F55C12"/>
    <w:rsid w:val="0AEE5859"/>
    <w:rsid w:val="131A0C81"/>
    <w:rsid w:val="5B197CBB"/>
    <w:rsid w:val="6F9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97219"/>
  <w15:docId w15:val="{54069B77-9434-4C69-B8AE-A7244226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qFormat/>
  </w:style>
  <w:style w:type="paragraph" w:styleId="a3">
    <w:name w:val="header"/>
    <w:basedOn w:val="a"/>
    <w:link w:val="a4"/>
    <w:rsid w:val="00F5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5C12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55C1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5C12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dell</cp:lastModifiedBy>
  <cp:revision>5</cp:revision>
  <dcterms:created xsi:type="dcterms:W3CDTF">2025-03-25T08:39:00Z</dcterms:created>
  <dcterms:modified xsi:type="dcterms:W3CDTF">2025-04-11T03:00:00Z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